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4B22" w14:textId="0E737C1F" w:rsidR="00495B7B" w:rsidRDefault="00495B7B" w:rsidP="008674FA">
      <w:pPr>
        <w:pStyle w:val="a9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495B7B">
        <w:rPr>
          <w:rFonts w:ascii="Calibri" w:eastAsia="Calibri" w:hAnsi="Calibri" w:cs="Calibri"/>
          <w:color w:val="auto"/>
          <w:sz w:val="22"/>
          <w:szCs w:val="22"/>
        </w:rPr>
        <w:drawing>
          <wp:inline distT="0" distB="0" distL="0" distR="0" wp14:anchorId="7F6D6170" wp14:editId="1333678C">
            <wp:extent cx="5759450" cy="7778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23775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36936B" w14:textId="0532A666" w:rsidR="008674FA" w:rsidRPr="008674FA" w:rsidRDefault="008674FA" w:rsidP="008674FA">
          <w:pPr>
            <w:pStyle w:val="a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674F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4BF217" w14:textId="77777777" w:rsidR="008674FA" w:rsidRPr="008674FA" w:rsidRDefault="008674FA" w:rsidP="008674FA"/>
        <w:p w14:paraId="3F9F2E44" w14:textId="5E43941D" w:rsidR="008674FA" w:rsidRPr="008674FA" w:rsidRDefault="008674FA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2865" w:history="1"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_Toc144122865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1B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BEAC89" w14:textId="40303A80" w:rsidR="008674FA" w:rsidRPr="008674FA" w:rsidRDefault="00D30386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2866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_Toc144122866 \h </w:instrTex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1B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DE8B3" w14:textId="7C8E196E" w:rsidR="008674FA" w:rsidRPr="008674FA" w:rsidRDefault="00D30386" w:rsidP="008674FA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2867" w:history="1">
            <w:r w:rsidR="008674FA"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674FA"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_Toc144122867 \h </w:instrTex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1B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4E834" w14:textId="30B64451" w:rsidR="008674FA" w:rsidRPr="008674FA" w:rsidRDefault="00D30386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2868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_Toc144122868 \h </w:instrTex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1B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24570" w14:textId="32290642" w:rsidR="008674FA" w:rsidRDefault="008674FA">
          <w:r>
            <w:rPr>
              <w:b/>
              <w:bCs/>
            </w:rPr>
            <w:fldChar w:fldCharType="end"/>
          </w:r>
        </w:p>
      </w:sdtContent>
    </w:sdt>
    <w:p w14:paraId="5A00BC92" w14:textId="1CFD8CA4" w:rsidR="00A90517" w:rsidRDefault="00A905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94F1244" w14:textId="77777777" w:rsidR="005C3122" w:rsidRDefault="00EF392A" w:rsidP="00FB7094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0j0zll" w:colFirst="0" w:colLast="0"/>
      <w:bookmarkStart w:id="1" w:name="_Toc144122865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197CA3C1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DA2EFEA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EDAC4D1" w14:textId="4CD9015F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к предметной области 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» и является обязательной частью учебного плана. В соответствии с учебным планом рабочая программа по учебному предмету «Ру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чной труд» в 1 классе рассчита</w:t>
      </w:r>
      <w:r>
        <w:rPr>
          <w:rFonts w:ascii="Times New Roman" w:eastAsia="Times New Roman" w:hAnsi="Times New Roman" w:cs="Times New Roman"/>
          <w:sz w:val="28"/>
          <w:szCs w:val="28"/>
        </w:rPr>
        <w:t>на 33 учебные недели и составляет 66 часов в год (2 часа в неделю).</w:t>
      </w:r>
      <w:r w:rsidR="0056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BD537A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14:paraId="2F384916" w14:textId="66DBC640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последующему профильному обучению в старших классах. </w:t>
      </w:r>
    </w:p>
    <w:p w14:paraId="1D589BB3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6B59D92C" w14:textId="185169A8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 предметно-преобразующей деятельности человека;</w:t>
      </w:r>
    </w:p>
    <w:p w14:paraId="70ED6132" w14:textId="20FFA89F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рукотворного мира и о месте в нём человека;</w:t>
      </w:r>
    </w:p>
    <w:p w14:paraId="5DB6B0E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44AC690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14:paraId="254506DC" w14:textId="619736F4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в предметно-преобразующей деятельности;</w:t>
      </w:r>
    </w:p>
    <w:p w14:paraId="6424E1F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75FCA0FB" w14:textId="01240E6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воображения, мышления, речи);</w:t>
      </w:r>
    </w:p>
    <w:p w14:paraId="77B8B37E" w14:textId="5F493E23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обобщение);</w:t>
      </w:r>
    </w:p>
    <w:p w14:paraId="03CAE1C9" w14:textId="17E1B1D0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умений;</w:t>
      </w:r>
    </w:p>
    <w:p w14:paraId="19449CFC" w14:textId="7062FA7A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 контроль и оценку действий и результатов деятельности в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поставленной целью);</w:t>
      </w:r>
    </w:p>
    <w:p w14:paraId="78473587" w14:textId="203011C2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источниками информации;</w:t>
      </w:r>
    </w:p>
    <w:p w14:paraId="5EDD6EE8" w14:textId="0AF49C6E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целенаправленности, инициативности; духовно-нравственное воспитание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развитие социально ценных качеств личности.</w:t>
      </w:r>
    </w:p>
    <w:p w14:paraId="6FF4A5A7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14:paraId="1783DCAD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14:paraId="38B586A1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14:paraId="26FAA7A8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14:paraId="78FE9159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591B01CF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14:paraId="7C21536A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14:paraId="2589F4F5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14:paraId="388720C3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3300B6CD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14:paraId="3D71A7C5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14:paraId="4C3E0D7A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0397E428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14:paraId="7518760B" w14:textId="77777777" w:rsidR="005C3122" w:rsidRDefault="005C312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587F2" w14:textId="77777777" w:rsidR="005C3122" w:rsidRDefault="00EF392A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s8eyo1" w:colFirst="0" w:colLast="0"/>
      <w:bookmarkStart w:id="5" w:name="_heading=h.17dp8vu" w:colFirst="0" w:colLast="0"/>
      <w:bookmarkEnd w:id="4"/>
      <w:bookmarkEnd w:id="5"/>
      <w:r>
        <w:br w:type="page"/>
      </w:r>
    </w:p>
    <w:p w14:paraId="25ED23CF" w14:textId="77777777" w:rsidR="005C3122" w:rsidRDefault="00EF392A" w:rsidP="00FB7094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2et92p0" w:colFirst="0" w:colLast="0"/>
      <w:bookmarkStart w:id="7" w:name="_Toc144122866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7"/>
    </w:p>
    <w:p w14:paraId="15838E53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14:paraId="72F7BC9F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14:paraId="250C21FD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5D80B50F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14:paraId="2DAEEB99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14:paraId="2A911CAF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1C061FB9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</w:t>
      </w:r>
    </w:p>
    <w:p w14:paraId="31FBADE3" w14:textId="77777777" w:rsidR="005C3122" w:rsidRDefault="00EF3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5967"/>
        <w:gridCol w:w="992"/>
        <w:gridCol w:w="1837"/>
      </w:tblGrid>
      <w:tr w:rsidR="005C3122" w14:paraId="73D4619B" w14:textId="77777777">
        <w:tc>
          <w:tcPr>
            <w:tcW w:w="549" w:type="dxa"/>
          </w:tcPr>
          <w:p w14:paraId="1F4AA15A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D1CC2E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14:paraId="236DDD2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48C9F4B6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14:paraId="06BDD844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3C1E5CA1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5C3122" w14:paraId="2763F99D" w14:textId="77777777">
        <w:tc>
          <w:tcPr>
            <w:tcW w:w="549" w:type="dxa"/>
          </w:tcPr>
          <w:p w14:paraId="35B15E56" w14:textId="77777777" w:rsidR="005C3122" w:rsidRDefault="00EF392A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D9CA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E5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47190F12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28C73578" w14:textId="77777777">
        <w:tc>
          <w:tcPr>
            <w:tcW w:w="549" w:type="dxa"/>
          </w:tcPr>
          <w:p w14:paraId="416BB355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FAA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2A28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14:paraId="3392FB8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0C938BE4" w14:textId="77777777">
        <w:tc>
          <w:tcPr>
            <w:tcW w:w="549" w:type="dxa"/>
          </w:tcPr>
          <w:p w14:paraId="7D5AF982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3EB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33B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14:paraId="2AE7758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688AA11B" w14:textId="77777777">
        <w:tc>
          <w:tcPr>
            <w:tcW w:w="549" w:type="dxa"/>
          </w:tcPr>
          <w:p w14:paraId="136A5BE2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D76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932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14:paraId="20C60A6C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78279E0A" w14:textId="77777777">
        <w:tc>
          <w:tcPr>
            <w:tcW w:w="549" w:type="dxa"/>
          </w:tcPr>
          <w:p w14:paraId="29537AC7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E256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C00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14:paraId="06AEBA24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326F99E6" w14:textId="77777777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14:paraId="22E6D0DB" w14:textId="77777777" w:rsidR="005C3122" w:rsidRDefault="00EF39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8B4" w14:textId="0522F307" w:rsidR="005C3122" w:rsidRDefault="00EF392A" w:rsidP="00495B7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56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837" w:type="dxa"/>
          </w:tcPr>
          <w:p w14:paraId="40770E62" w14:textId="77777777"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3A40AE" w14:textId="77777777" w:rsidR="005C3122" w:rsidRDefault="005C31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76249" w14:textId="0BB612C9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A7D65C5" w14:textId="49254C46" w:rsidR="008674FA" w:rsidRPr="008674FA" w:rsidRDefault="008674FA" w:rsidP="008674FA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2867"/>
      <w:bookmarkStart w:id="11" w:name="_Hlk138962750"/>
      <w:bookmarkStart w:id="12" w:name="_Hlk138961499"/>
      <w:bookmarkStart w:id="13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14:paraId="57B5FC53" w14:textId="0169B944" w:rsidR="008674FA" w:rsidRPr="00FB7094" w:rsidRDefault="008674FA" w:rsidP="008674F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2"/>
    <w:bookmarkEnd w:id="14"/>
    <w:p w14:paraId="7B9DDA1C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71C55BD4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14:paraId="3B60D75E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деятельности.</w:t>
      </w:r>
    </w:p>
    <w:p w14:paraId="0D32F4AA" w14:textId="55B704AC" w:rsidR="008674FA" w:rsidRPr="00FB7094" w:rsidRDefault="008674FA" w:rsidP="008674F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14:paraId="76E0C41E" w14:textId="77777777" w:rsidR="008674FA" w:rsidRPr="00FB7094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7D0B31A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14:paraId="0C73BE32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14:paraId="4F543E28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14:paraId="6DE174FF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14:paraId="7D524D20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14:paraId="5965B371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14:paraId="2DA1E8C4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14:paraId="376B8491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14:paraId="32C96E97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14:paraId="74A46E5E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632B1258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14:paraId="066BA01A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14:paraId="69E9A8A9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14:paraId="43F84378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264137E6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14:paraId="2F0A3C36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14:paraId="36B4AC4C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4C42C0CA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14:paraId="37EAF5C7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14:paraId="4BE39874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755C66B7" w14:textId="58A73AE6" w:rsidR="008674FA" w:rsidRPr="00FB7094" w:rsidRDefault="008674FA" w:rsidP="008674FA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14:paraId="74DD6CBE" w14:textId="77777777" w:rsidR="008674FA" w:rsidRPr="00FB7094" w:rsidRDefault="008674FA" w:rsidP="008674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FB7094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proofErr w:type="gramEnd"/>
      <w:r w:rsidRPr="00FB7094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6DA1B560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6FB8038E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14:paraId="016D5D25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5B9AFFF9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D937671" w14:textId="77777777" w:rsidR="008674FA" w:rsidRDefault="008674FA" w:rsidP="0086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ha5t6xo5ig3n"/>
      <w:bookmarkEnd w:id="13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 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6D3391E8" w14:textId="77777777" w:rsidR="008674FA" w:rsidRDefault="008674FA" w:rsidP="0086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14:paraId="6E716EB5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14:paraId="10B118A8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50BA518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5AC96F2C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7CBAC2B9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14:paraId="62FB69AE" w14:textId="77777777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CEB27" w14:textId="77777777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FCD4A" w14:textId="77777777"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2238DB1" w14:textId="77777777" w:rsidR="005C3122" w:rsidRDefault="00EF392A" w:rsidP="008674FA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3dy6vkm" w:colFirst="0" w:colLast="0"/>
      <w:bookmarkStart w:id="19" w:name="_Toc144122868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0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2F9A385C" w14:textId="77777777" w:rsidTr="004F3C9C">
        <w:trPr>
          <w:trHeight w:val="458"/>
        </w:trPr>
        <w:tc>
          <w:tcPr>
            <w:tcW w:w="534" w:type="dxa"/>
            <w:vMerge w:val="restart"/>
            <w:vAlign w:val="center"/>
          </w:tcPr>
          <w:p w14:paraId="48FF71E1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0" w:name="_heading=h.1t3h5sf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AC08F85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84E9F6F" w14:textId="77777777" w:rsidR="005C3122" w:rsidRDefault="00EF392A" w:rsidP="004F3C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B472F0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14E4FBBD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C3122" w14:paraId="201E61F9" w14:textId="77777777">
        <w:trPr>
          <w:trHeight w:val="699"/>
        </w:trPr>
        <w:tc>
          <w:tcPr>
            <w:tcW w:w="534" w:type="dxa"/>
            <w:vMerge/>
            <w:vAlign w:val="center"/>
          </w:tcPr>
          <w:p w14:paraId="4A70EBD3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913E5A7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B5E1601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37EF224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C1762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14:paraId="48B9EF4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5C3122" w14:paraId="6FA36735" w14:textId="77777777">
        <w:tc>
          <w:tcPr>
            <w:tcW w:w="14142" w:type="dxa"/>
            <w:gridSpan w:val="6"/>
            <w:vAlign w:val="center"/>
          </w:tcPr>
          <w:p w14:paraId="48A150B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5C3122" w14:paraId="6DA42628" w14:textId="77777777">
        <w:tc>
          <w:tcPr>
            <w:tcW w:w="534" w:type="dxa"/>
          </w:tcPr>
          <w:p w14:paraId="6ABB42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F1530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410BFD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</w:tcPr>
          <w:p w14:paraId="040FBB8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99F02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402" w:type="dxa"/>
          </w:tcPr>
          <w:p w14:paraId="2E9FC8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4111" w:type="dxa"/>
          </w:tcPr>
          <w:p w14:paraId="42E6AA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261779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5C3122" w14:paraId="492F2618" w14:textId="77777777">
        <w:tc>
          <w:tcPr>
            <w:tcW w:w="534" w:type="dxa"/>
          </w:tcPr>
          <w:p w14:paraId="4D58C8D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1DA0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14:paraId="25AD760B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A963A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14:paraId="4053A9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14:paraId="648ECF4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14:paraId="55B3017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4F4C9C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5C3122" w14:paraId="0173701B" w14:textId="77777777">
        <w:tc>
          <w:tcPr>
            <w:tcW w:w="14142" w:type="dxa"/>
            <w:gridSpan w:val="6"/>
          </w:tcPr>
          <w:p w14:paraId="30D5498D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5C3122" w14:paraId="0C825C93" w14:textId="77777777">
        <w:tc>
          <w:tcPr>
            <w:tcW w:w="534" w:type="dxa"/>
          </w:tcPr>
          <w:p w14:paraId="44A073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A69CE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14:paraId="282C8C3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</w:tcPr>
          <w:p w14:paraId="500AE660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D34E2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14:paraId="00CF97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14:paraId="370475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пластилина, правила обращения с пластилином,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 приемы работы с пластилином</w:t>
            </w:r>
          </w:p>
        </w:tc>
        <w:tc>
          <w:tcPr>
            <w:tcW w:w="3402" w:type="dxa"/>
          </w:tcPr>
          <w:p w14:paraId="411E98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14:paraId="4DC31E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14:paraId="516F18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14:paraId="2E0D3D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4CFA49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14:paraId="38E38C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 w14:paraId="0094FFD2" w14:textId="77777777">
        <w:tc>
          <w:tcPr>
            <w:tcW w:w="534" w:type="dxa"/>
          </w:tcPr>
          <w:p w14:paraId="00261D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514427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14:paraId="3EB412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</w:tcPr>
          <w:p w14:paraId="1D2F5AD6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CBC7A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14:paraId="25A3AC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14:paraId="130E37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14:paraId="237B37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14:paraId="490923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14:paraId="7EA162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14:paraId="1044B2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14:paraId="3683E8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7D6DFA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14:paraId="7F3C8E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145DF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 w14:paraId="2C01C111" w14:textId="77777777">
        <w:tc>
          <w:tcPr>
            <w:tcW w:w="534" w:type="dxa"/>
          </w:tcPr>
          <w:p w14:paraId="6F26C3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D197A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158D875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</w:tcPr>
          <w:p w14:paraId="718D61F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F3AF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14:paraId="3AA35D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14:paraId="2845678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402" w:type="dxa"/>
          </w:tcPr>
          <w:p w14:paraId="09A0D8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7AA9B3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14:paraId="5B4B67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76C0A6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14:paraId="57D0733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E0E9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397A5C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14:paraId="2647C1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29DFC3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085A0C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19FC3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692E305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</w:tbl>
    <w:p w14:paraId="5A587C58" w14:textId="77777777" w:rsidR="005C3122" w:rsidRDefault="00EF392A">
      <w:r>
        <w:br w:type="page"/>
      </w:r>
    </w:p>
    <w:tbl>
      <w:tblPr>
        <w:tblStyle w:val="af1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B8E8EBF" w14:textId="77777777">
        <w:tc>
          <w:tcPr>
            <w:tcW w:w="14142" w:type="dxa"/>
            <w:gridSpan w:val="6"/>
          </w:tcPr>
          <w:p w14:paraId="0FA72DA3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материалами– 3 часа</w:t>
            </w:r>
          </w:p>
        </w:tc>
      </w:tr>
      <w:tr w:rsidR="005C3122" w14:paraId="6218E53B" w14:textId="77777777">
        <w:tc>
          <w:tcPr>
            <w:tcW w:w="534" w:type="dxa"/>
          </w:tcPr>
          <w:p w14:paraId="470708A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3E301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14:paraId="66AEED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C845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2130EA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6C9F0F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2D2EE7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7B74B9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47FB4C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0EAC7E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0A740C2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103292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14:paraId="114DC59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A1C2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BBD7B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F2618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375C0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276F92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7E4618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 w14:paraId="3EA9EFC2" w14:textId="77777777">
        <w:tc>
          <w:tcPr>
            <w:tcW w:w="534" w:type="dxa"/>
          </w:tcPr>
          <w:p w14:paraId="701F05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1282C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</w:tcPr>
          <w:p w14:paraId="2D2F20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F9F6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2771FDA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5B1D3D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0BDE48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69A088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4E8F96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75837B3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501C1E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61DCC5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6DA38592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4821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B2724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79D82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0A70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720716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14FCBB4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14:paraId="185FB235" w14:textId="77777777" w:rsidR="005C3122" w:rsidRDefault="00EF392A">
      <w:r>
        <w:br w:type="page"/>
      </w:r>
    </w:p>
    <w:tbl>
      <w:tblPr>
        <w:tblStyle w:val="af2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0F5836C4" w14:textId="77777777">
        <w:tc>
          <w:tcPr>
            <w:tcW w:w="534" w:type="dxa"/>
          </w:tcPr>
          <w:p w14:paraId="2A444E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198D2D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</w:tcPr>
          <w:p w14:paraId="581B6C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25DD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5AA5D25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26842C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379DA88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365657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297110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7180CD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56B16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84C65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15DCEB5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3CED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5777D3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2AF410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701842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6DBBED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5D90995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 w14:paraId="2F1EEAAB" w14:textId="77777777">
        <w:tc>
          <w:tcPr>
            <w:tcW w:w="14142" w:type="dxa"/>
            <w:gridSpan w:val="6"/>
          </w:tcPr>
          <w:p w14:paraId="4639B69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5C3122" w14:paraId="2B7AFA75" w14:textId="77777777">
        <w:tc>
          <w:tcPr>
            <w:tcW w:w="534" w:type="dxa"/>
          </w:tcPr>
          <w:p w14:paraId="501D68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34C5F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3E604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14:paraId="5A56F3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4CFF5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14:paraId="490A9A7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14:paraId="36D505C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14:paraId="254B53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14:paraId="55CB3B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14:paraId="70A581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1864BC5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14:paraId="6B998CF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14:paraId="7CC312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14:paraId="62A834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14:paraId="69F5C1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13FBB4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3A4606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5C3122" w14:paraId="35D14C84" w14:textId="77777777">
        <w:tc>
          <w:tcPr>
            <w:tcW w:w="534" w:type="dxa"/>
          </w:tcPr>
          <w:p w14:paraId="27E72B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14:paraId="6A8274A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14:paraId="29C1A2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89A9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14:paraId="3043DB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14:paraId="3651B95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14:paraId="783F92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14:paraId="39F445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6B1CCF3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14:paraId="4B467C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14:paraId="6A22F6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A5253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14:paraId="23474B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14:paraId="013848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14:paraId="6736672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14:paraId="2D1F22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14:paraId="1E8D82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5C3122" w14:paraId="0658AF74" w14:textId="77777777">
        <w:tc>
          <w:tcPr>
            <w:tcW w:w="534" w:type="dxa"/>
          </w:tcPr>
          <w:p w14:paraId="397131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67C5C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</w:tcPr>
          <w:p w14:paraId="2BE2DC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32B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997EF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14:paraId="04D798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14:paraId="5E04A74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402" w:type="dxa"/>
          </w:tcPr>
          <w:p w14:paraId="739215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465F00D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14:paraId="45B0A5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4111" w:type="dxa"/>
          </w:tcPr>
          <w:p w14:paraId="24C644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652E5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3DC1345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3802F9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14:paraId="6528A1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14:paraId="62D898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14:paraId="2A6CAC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2632CF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Собирают изделие стаканчик для игрушки «Поймай пуговицу» по технологической карте</w:t>
            </w:r>
          </w:p>
        </w:tc>
      </w:tr>
    </w:tbl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0D8F8292" w14:textId="77777777" w:rsidTr="00FB7094">
        <w:tc>
          <w:tcPr>
            <w:tcW w:w="533" w:type="dxa"/>
          </w:tcPr>
          <w:p w14:paraId="6FB461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761561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14:paraId="2D486C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</w:tcPr>
          <w:p w14:paraId="4E8A1B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528A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3090F9F4" w14:textId="1576766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(четыре стороны, по две — одинаковой длины, четыре угла — все прямые).</w:t>
            </w:r>
          </w:p>
          <w:p w14:paraId="44D1C5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14:paraId="3E9D4FB7" w14:textId="71F7660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направлениях (сверху вниз,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407F2F4" w14:textId="3B130F9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нижний, левый, правый углы)</w:t>
            </w:r>
          </w:p>
        </w:tc>
        <w:tc>
          <w:tcPr>
            <w:tcW w:w="3402" w:type="dxa"/>
          </w:tcPr>
          <w:p w14:paraId="30003B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13F5AF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14:paraId="535C88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4111" w:type="dxa"/>
          </w:tcPr>
          <w:p w14:paraId="1FFF56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219DC6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14:paraId="3CE3342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14:paraId="735384A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14:paraId="6615742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14:paraId="6016DD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14:paraId="683A95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2A8D66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5C3122" w14:paraId="2E9777E7" w14:textId="77777777" w:rsidTr="00FB7094">
        <w:tc>
          <w:tcPr>
            <w:tcW w:w="14141" w:type="dxa"/>
            <w:gridSpan w:val="6"/>
          </w:tcPr>
          <w:p w14:paraId="5590C9B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5C3122" w14:paraId="532D58EF" w14:textId="77777777" w:rsidTr="00FB7094">
        <w:tc>
          <w:tcPr>
            <w:tcW w:w="533" w:type="dxa"/>
          </w:tcPr>
          <w:p w14:paraId="03DFAD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71057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</w:tcPr>
          <w:p w14:paraId="08EE2C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43B5B32" w14:textId="7F2E326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  <w:p w14:paraId="642669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14:paraId="30A09F2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Раскатывание пластилина столбиками (палочками).</w:t>
            </w:r>
          </w:p>
          <w:p w14:paraId="1D0692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14:paraId="202A6C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402" w:type="dxa"/>
          </w:tcPr>
          <w:p w14:paraId="16990A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14:paraId="0837E4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учебнике под руководством учителя.</w:t>
            </w:r>
          </w:p>
          <w:p w14:paraId="63376B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4111" w:type="dxa"/>
          </w:tcPr>
          <w:p w14:paraId="6036332E" w14:textId="654ABC7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физических свойствах пластилина.</w:t>
            </w:r>
          </w:p>
          <w:p w14:paraId="1A5651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Раскатывают пластилин столбиками (палочками). Сравнивают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вылепленной из пластилина заготовки со схемами в учебнике.</w:t>
            </w:r>
          </w:p>
          <w:p w14:paraId="7C942E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14:paraId="5BC5EB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14:paraId="52E5C1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5C3122" w14:paraId="48EFBD38" w14:textId="77777777" w:rsidTr="00FB7094">
        <w:tc>
          <w:tcPr>
            <w:tcW w:w="533" w:type="dxa"/>
          </w:tcPr>
          <w:p w14:paraId="0DB9B0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14:paraId="27C44CD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14:paraId="30C55D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EA3BF73" w14:textId="2A5039D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пластилина. </w:t>
            </w:r>
          </w:p>
          <w:p w14:paraId="0AF459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14:paraId="5B1E0C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14:paraId="2AD6A8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14:paraId="07FF52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14:paraId="69160E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14:paraId="0E4774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14:paraId="663A6F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14:paraId="6ADD2E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14:paraId="42424F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14:paraId="04F05D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14:paraId="142FAC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14:paraId="040B84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14:paraId="033B2F9A" w14:textId="77777777"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5F6A803E" w14:textId="77777777" w:rsidTr="00FB7094">
        <w:tc>
          <w:tcPr>
            <w:tcW w:w="14141" w:type="dxa"/>
            <w:gridSpan w:val="6"/>
          </w:tcPr>
          <w:p w14:paraId="303AEB88" w14:textId="4714C7A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5C3122" w14:paraId="7F852264" w14:textId="77777777" w:rsidTr="00FB7094">
        <w:tc>
          <w:tcPr>
            <w:tcW w:w="533" w:type="dxa"/>
          </w:tcPr>
          <w:p w14:paraId="13C6C1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AF7A3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93FC0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14:paraId="3DC7A81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8854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29D2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14:paraId="0B88E143" w14:textId="62C89FC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правила их хранения, техника безопасности (в том числе при передаче их другому лицу).</w:t>
            </w:r>
          </w:p>
          <w:p w14:paraId="1D3672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14:paraId="4CC7E4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14:paraId="2B94B6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032BE2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4597EAE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701B16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4111" w:type="dxa"/>
          </w:tcPr>
          <w:p w14:paraId="5A319B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14:paraId="3C3689C4" w14:textId="71A9D921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устройстве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ножниц, их функциональном</w:t>
            </w:r>
          </w:p>
          <w:p w14:paraId="134FFB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14:paraId="7E6D223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3BC5A8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28D7D2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7AC1708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14:paraId="6A05E73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5C3122" w14:paraId="0CEB62E6" w14:textId="77777777" w:rsidTr="00FB7094">
        <w:tc>
          <w:tcPr>
            <w:tcW w:w="533" w:type="dxa"/>
          </w:tcPr>
          <w:p w14:paraId="318553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2E556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14:paraId="1325C3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D9F45A" w14:textId="1BFBC62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067FDC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234BF8F" w14:textId="24ED365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«квадрат».</w:t>
            </w:r>
          </w:p>
          <w:p w14:paraId="6CA5B580" w14:textId="3B4B34C0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 на весу (без бумаги).</w:t>
            </w:r>
          </w:p>
          <w:p w14:paraId="2C30E6B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14:paraId="6B0FAD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5385E23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2435B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14:paraId="7D2688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14:paraId="4A485D0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581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14:paraId="1AECA3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14:paraId="033C49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3ADD1C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4FA7BC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70FBF4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14:paraId="13750B8A" w14:textId="77777777"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4237EAA" w14:textId="77777777" w:rsidTr="00FB7094">
        <w:tc>
          <w:tcPr>
            <w:tcW w:w="533" w:type="dxa"/>
          </w:tcPr>
          <w:p w14:paraId="3D3DBFF0" w14:textId="109DDEB2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14:paraId="04F91E6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14:paraId="640F07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A306F8" w14:textId="4F336E9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14:paraId="1C4F2D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48377C6" w14:textId="03272DB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6296BB86" w14:textId="1112880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ножниц.</w:t>
            </w:r>
          </w:p>
          <w:p w14:paraId="4BA4E0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0F3D64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14:paraId="4139F9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681C0E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176CCBE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43D860A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5F017F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579662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3F4C83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756104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25EB42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4D6767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12F8FF5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7567C4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28E5A4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0CD2F5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068E06D9" w14:textId="77777777" w:rsidTr="00FB7094">
        <w:tc>
          <w:tcPr>
            <w:tcW w:w="533" w:type="dxa"/>
          </w:tcPr>
          <w:p w14:paraId="30BF0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ABF3C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</w:tcPr>
          <w:p w14:paraId="058EB9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F68E3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05FC99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6A2F30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745227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0EC964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5F1219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54609E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предметно-операционным планом</w:t>
            </w:r>
          </w:p>
        </w:tc>
        <w:tc>
          <w:tcPr>
            <w:tcW w:w="3402" w:type="dxa"/>
          </w:tcPr>
          <w:p w14:paraId="19BAAD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299CB4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7BBBB9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6BD454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BAB46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04CB13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7DA700C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0AD707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764D4E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0EC11E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1B59E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F91B6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240247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2D52A471" w14:textId="77777777" w:rsidTr="00FB7094">
        <w:tc>
          <w:tcPr>
            <w:tcW w:w="533" w:type="dxa"/>
          </w:tcPr>
          <w:p w14:paraId="11A96B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14:paraId="2B95AD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14:paraId="281CFC08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FD81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6730C2" w14:textId="0EFA0CC8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14:paraId="13C681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16220F4" w14:textId="29C905A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6C96FF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7CAB5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36AB8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6DFA89A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3F8008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2DD832F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A2777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14:paraId="370E57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C3361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1A2D1A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4F5764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66A808A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57607B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2B70D9B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35D27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7B6F5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51044E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55DE060B" w14:textId="77777777" w:rsidTr="00FB7094">
        <w:tc>
          <w:tcPr>
            <w:tcW w:w="14141" w:type="dxa"/>
            <w:gridSpan w:val="6"/>
          </w:tcPr>
          <w:p w14:paraId="567B5E50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5C3122" w14:paraId="46A46355" w14:textId="77777777" w:rsidTr="00FB7094">
        <w:tc>
          <w:tcPr>
            <w:tcW w:w="533" w:type="dxa"/>
          </w:tcPr>
          <w:p w14:paraId="419AAB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5BE1F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14:paraId="49DADC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</w:tcPr>
          <w:p w14:paraId="6C575B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569D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14:paraId="0BE2FD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14:paraId="1E299E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«скатывание в ладонях шара из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14:paraId="3DA11C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14:paraId="68DED5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47AC058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2D5D2DD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14:paraId="6AB364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14:paraId="7F27FC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3C090BA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14:paraId="42118C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3645A5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14:paraId="28E7AF9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14:paraId="5B483D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14:paraId="7D5DC5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 (свекла, репка), «раскатывание</w:t>
            </w:r>
          </w:p>
          <w:p w14:paraId="116D8C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32B0E0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5C3122" w14:paraId="2E993798" w14:textId="77777777" w:rsidTr="00FB7094">
        <w:tc>
          <w:tcPr>
            <w:tcW w:w="533" w:type="dxa"/>
          </w:tcPr>
          <w:p w14:paraId="2B839E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735EC0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14:paraId="15177E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</w:tcPr>
          <w:p w14:paraId="414C4D4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73DAD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14:paraId="043DB7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14:paraId="4EB451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76AF61C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 пластилина на картоне».</w:t>
            </w:r>
          </w:p>
          <w:p w14:paraId="4147AF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14:paraId="7617D95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0BFAAF5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2B2535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D7335D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14:paraId="57E605B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E766B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овальной формы» (наконечник пирамидки), «сплющивание пластилина ладонью» и «размазывание</w:t>
            </w:r>
          </w:p>
          <w:p w14:paraId="0FF446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292E6E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7543B2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14:paraId="412B0D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2BBDB2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7725BC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14:paraId="6937E8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0D54B2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«размазывание пластилина на картоне».</w:t>
            </w:r>
          </w:p>
          <w:p w14:paraId="31B196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04F10D5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754EF4C5" w14:textId="77777777" w:rsidTr="00FB7094">
        <w:tc>
          <w:tcPr>
            <w:tcW w:w="533" w:type="dxa"/>
          </w:tcPr>
          <w:p w14:paraId="46F6812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14:paraId="79C5CB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</w:tcPr>
          <w:p w14:paraId="341EA8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74287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14:paraId="6E4B7A3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14:paraId="609C734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6CFE9E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«размазывание пластилина на картоне».</w:t>
            </w:r>
          </w:p>
          <w:p w14:paraId="7F1CA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14:paraId="09D340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085081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1394C9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E113E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14:paraId="0684D6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311E20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</w:t>
            </w:r>
          </w:p>
          <w:p w14:paraId="6BCA7C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5223635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32A820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14:paraId="76FAA6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08BF325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9FAA2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14:paraId="0F4258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7F4041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5F0D6E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214529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387C9355" w14:textId="77777777" w:rsidTr="00FB7094">
        <w:tc>
          <w:tcPr>
            <w:tcW w:w="14141" w:type="dxa"/>
            <w:gridSpan w:val="6"/>
          </w:tcPr>
          <w:p w14:paraId="71111C6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5C3122" w14:paraId="3898E510" w14:textId="77777777" w:rsidTr="00FB7094">
        <w:tc>
          <w:tcPr>
            <w:tcW w:w="533" w:type="dxa"/>
          </w:tcPr>
          <w:p w14:paraId="1E2D08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0BD7A1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4002A5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14:paraId="40A4EE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262AB4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14:paraId="6E512C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14:paraId="3B1DE6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14:paraId="051C18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21D31A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3AB3B0B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ладонях до овальной формы», «вытягивание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1A8F7A6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14:paraId="0D58A3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1C94BB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10F823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A7760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70AD08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393A42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0B1BF36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еловых шишках как о природном материале.</w:t>
            </w:r>
          </w:p>
          <w:p w14:paraId="4A54D3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14:paraId="33546A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488C137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40D34F5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05977C4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F8832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46FB7A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14:paraId="1E3A9202" w14:textId="77777777" w:rsidTr="00FB7094">
        <w:tc>
          <w:tcPr>
            <w:tcW w:w="533" w:type="dxa"/>
          </w:tcPr>
          <w:p w14:paraId="5C9863F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14:paraId="5D40BE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14:paraId="17CD637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</w:tcPr>
          <w:p w14:paraId="3D6DF4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4D4A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3636B8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6C4DDE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025BCC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16B1D1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3EC661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5BA0C33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416CEA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0A68018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30E4D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66CBF4E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97E77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43BBCEA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16F2E1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7ECF99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7D50ED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24AA3C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31E9EB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5FEF4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50FBFE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6E6667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69AEB01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6DA641E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14:paraId="480029F9" w14:textId="77777777" w:rsidR="005C3122" w:rsidRDefault="00EF392A">
      <w:r>
        <w:br w:type="page"/>
      </w:r>
    </w:p>
    <w:tbl>
      <w:tblPr>
        <w:tblStyle w:val="af4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68A99D13" w14:textId="77777777">
        <w:tc>
          <w:tcPr>
            <w:tcW w:w="534" w:type="dxa"/>
          </w:tcPr>
          <w:p w14:paraId="495707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14:paraId="2AD055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14:paraId="1566E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</w:tcPr>
          <w:p w14:paraId="275C439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9A677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538088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050D77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709DA9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6B78D9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164240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06C157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423B4B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77DD45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EC111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4FD7A3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EA0B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63CC2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14:paraId="3407F4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303E87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69DDC9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7C85EF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393D5B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1F36E1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72D34B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2F0699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B423B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6F038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14:paraId="503B38B7" w14:textId="77777777">
        <w:tc>
          <w:tcPr>
            <w:tcW w:w="14142" w:type="dxa"/>
            <w:gridSpan w:val="6"/>
          </w:tcPr>
          <w:p w14:paraId="4DFBCED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5C3122" w14:paraId="71230636" w14:textId="77777777">
        <w:tc>
          <w:tcPr>
            <w:tcW w:w="534" w:type="dxa"/>
          </w:tcPr>
          <w:p w14:paraId="0AFBB52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5623A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54588D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14:paraId="6448F1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14:paraId="5D59E4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B049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14:paraId="71F3AD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14:paraId="2C5E2C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14:paraId="33DAD4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разрывания бумаги на две части по линии сгиба.</w:t>
            </w:r>
          </w:p>
          <w:p w14:paraId="6D0C4FE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14:paraId="0C61DF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14:paraId="21B7E8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402" w:type="dxa"/>
          </w:tcPr>
          <w:p w14:paraId="276C73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06979E7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14:paraId="01A7E2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разрывания бумаги на две части по линии сгиба с помощью учителя.</w:t>
            </w:r>
          </w:p>
          <w:p w14:paraId="20ACE2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2378FC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14:paraId="736C1C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1593A1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14:paraId="5BAF11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14:paraId="663725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аппликацию по вопросам учителя.</w:t>
            </w:r>
          </w:p>
          <w:p w14:paraId="6CAFA60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14:paraId="2981BA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14:paraId="70D9DD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5C3122" w14:paraId="7B29C574" w14:textId="77777777">
        <w:tc>
          <w:tcPr>
            <w:tcW w:w="534" w:type="dxa"/>
          </w:tcPr>
          <w:p w14:paraId="67B24C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3E2A4F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783EAF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</w:tcPr>
          <w:p w14:paraId="17CCA4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CD25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14:paraId="793387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48DF34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35E0374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75B63F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402" w:type="dxa"/>
          </w:tcPr>
          <w:p w14:paraId="6BBCF8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14:paraId="4B9BB9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302511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192B3C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14:paraId="2ACB454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532E72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14:paraId="37E5458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4111" w:type="dxa"/>
          </w:tcPr>
          <w:p w14:paraId="71A82DC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14:paraId="5BF1ACF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618599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5D5B19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AEF15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1112F83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1FC8F3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E358BAB" w14:textId="77777777" w:rsidTr="00FB7094">
        <w:tc>
          <w:tcPr>
            <w:tcW w:w="533" w:type="dxa"/>
          </w:tcPr>
          <w:p w14:paraId="7BB016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2D6CF4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47FAAF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</w:tcPr>
          <w:p w14:paraId="773B27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59F5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14:paraId="1D1DFDD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229F9E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608167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5F78C05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402" w:type="dxa"/>
          </w:tcPr>
          <w:p w14:paraId="367807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14:paraId="35B532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14:paraId="034F2DF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0FA32A8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14:paraId="01A285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52E9AE1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левая,боковая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4111" w:type="dxa"/>
          </w:tcPr>
          <w:p w14:paraId="69C964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14:paraId="6E122F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4AB098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73DEB3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418FFFE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4C5A51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3FF7BD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p w14:paraId="0FD60557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E38DBAD" w14:textId="77777777" w:rsidTr="00FB7094">
        <w:tc>
          <w:tcPr>
            <w:tcW w:w="14141" w:type="dxa"/>
            <w:gridSpan w:val="6"/>
          </w:tcPr>
          <w:p w14:paraId="073BDA78" w14:textId="525B339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5C3122" w14:paraId="3A07FCF0" w14:textId="77777777" w:rsidTr="00FB7094">
        <w:tc>
          <w:tcPr>
            <w:tcW w:w="533" w:type="dxa"/>
          </w:tcPr>
          <w:p w14:paraId="06504A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14:paraId="5147C5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14:paraId="497F22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14:paraId="2D55B9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C6B9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14:paraId="7EC397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30A68F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00D8DF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14:paraId="1AFB68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39DAA8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489BD9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14:paraId="033BEDA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14:paraId="2D17F8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BB0BC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14:paraId="164E67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58E6CCC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14:paraId="294A0E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90B33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14:paraId="5DB5BB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14:paraId="1FD5CC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681E77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14:paraId="73D143C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14:paraId="3E2274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4ACADE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63BE35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318D0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5C3122" w14:paraId="344EA526" w14:textId="77777777" w:rsidTr="00FB7094">
        <w:tc>
          <w:tcPr>
            <w:tcW w:w="14141" w:type="dxa"/>
            <w:gridSpan w:val="6"/>
          </w:tcPr>
          <w:p w14:paraId="5F7F5E3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5C3122" w14:paraId="4946A77C" w14:textId="77777777" w:rsidTr="00FB7094">
        <w:tc>
          <w:tcPr>
            <w:tcW w:w="533" w:type="dxa"/>
          </w:tcPr>
          <w:p w14:paraId="482260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9E187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C2A88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14:paraId="56BC66F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C7D0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14:paraId="5092C6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14:paraId="29DF8A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14:paraId="7FD4B0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14:paraId="1D8BA7C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14:paraId="11B16F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14:paraId="5F0FE1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14:paraId="7F3AE3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1133D6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14:paraId="0CA6366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14:paraId="5F8153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7F5EC0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 с помощью учителя.</w:t>
            </w:r>
          </w:p>
          <w:p w14:paraId="710517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14:paraId="6B70EF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14:paraId="668E71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14:paraId="0197B30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33BB961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14:paraId="3E79D0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625171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6983AE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«надрез по короткой вертикальной линии, не смыкая лезвия ножниц».</w:t>
            </w:r>
          </w:p>
          <w:p w14:paraId="7BC67F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14:paraId="090718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14:paraId="70535D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5C3122" w14:paraId="7774A4C0" w14:textId="77777777" w:rsidTr="00FB7094">
        <w:tc>
          <w:tcPr>
            <w:tcW w:w="533" w:type="dxa"/>
          </w:tcPr>
          <w:p w14:paraId="369412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14:paraId="69A977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54869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</w:tcPr>
          <w:p w14:paraId="65F742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BA60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14:paraId="5E0494C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14:paraId="70CBF1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5AF135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14:paraId="728EFEC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14:paraId="72D144C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4111" w:type="dxa"/>
          </w:tcPr>
          <w:p w14:paraId="614865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14:paraId="316BC0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14:paraId="0DCFC9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0328320D" w14:textId="77777777" w:rsidTr="00FB7094">
        <w:tc>
          <w:tcPr>
            <w:tcW w:w="533" w:type="dxa"/>
          </w:tcPr>
          <w:p w14:paraId="50E15B3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07595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</w:tcPr>
          <w:p w14:paraId="69E659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07F0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5CB3F7E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7F3AB1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шаблону.</w:t>
            </w:r>
          </w:p>
          <w:p w14:paraId="09A874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14:paraId="1E7B04D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14:paraId="7075FF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14:paraId="79CE35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14:paraId="76DC0E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733601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79E65B8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1551699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14:paraId="6F4D68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14:paraId="07A927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7F4A10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77469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27F043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Контролируют мышечное усилие при выполнении короткого надреза.</w:t>
            </w:r>
          </w:p>
          <w:p w14:paraId="47542BF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5C3122" w14:paraId="1279F2B6" w14:textId="77777777" w:rsidTr="00FB7094">
        <w:tc>
          <w:tcPr>
            <w:tcW w:w="533" w:type="dxa"/>
          </w:tcPr>
          <w:p w14:paraId="3814C5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14:paraId="0FE8F8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77999C8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</w:tcPr>
          <w:p w14:paraId="5B17CF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B8F7C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0A94F6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0FCEBD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0945A2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14:paraId="4F85CE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14:paraId="5B5C6CF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14:paraId="03CDF4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14:paraId="0F358D4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147AB6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42BB7C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DAD86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751091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14:paraId="17A76B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14:paraId="0CD1C9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672A6D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61BA01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37E7FD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14:paraId="5A0401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66ACE9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</w:tbl>
    <w:p w14:paraId="71522BE0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01"/>
        <w:gridCol w:w="3119"/>
        <w:gridCol w:w="3402"/>
        <w:gridCol w:w="4111"/>
      </w:tblGrid>
      <w:tr w:rsidR="005C3122" w14:paraId="08A72B31" w14:textId="77777777" w:rsidTr="00FB7094">
        <w:tc>
          <w:tcPr>
            <w:tcW w:w="533" w:type="dxa"/>
          </w:tcPr>
          <w:p w14:paraId="6B60ECA8" w14:textId="20978EE8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063E03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129E84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14:paraId="663D35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4C89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опорным точкам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4B67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14:paraId="0BDAF4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14:paraId="69E86C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14:paraId="14A3E9C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14:paraId="6F4BDB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14:paraId="4C3062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по опорным точкам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2EF23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F0F82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14:paraId="711E68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14:paraId="3693761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по опорным точкам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26F6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3BB83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14:paraId="2465AE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14:paraId="6BED46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5C3122" w14:paraId="344C4B20" w14:textId="77777777" w:rsidTr="00FB7094">
        <w:tc>
          <w:tcPr>
            <w:tcW w:w="14141" w:type="dxa"/>
            <w:gridSpan w:val="7"/>
          </w:tcPr>
          <w:p w14:paraId="10309EE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C3122" w14:paraId="37B29C36" w14:textId="77777777" w:rsidTr="00FB7094">
        <w:tc>
          <w:tcPr>
            <w:tcW w:w="533" w:type="dxa"/>
          </w:tcPr>
          <w:p w14:paraId="6DEACA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35D68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14:paraId="117203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14:paraId="5E0002F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14:paraId="417E41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14:paraId="23AB61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0D851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05C739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14:paraId="46E5AE06" w14:textId="5B2E3DE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деталей: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45207E2" w14:textId="79DC5FD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 при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 объёмной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3402" w:type="dxa"/>
          </w:tcPr>
          <w:p w14:paraId="0A0552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9418E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14:paraId="32F6C6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401706C7" w14:textId="1655B09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E6BE8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14:paraId="1CB5A3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7F5B45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14:paraId="6B77A4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67E264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3379D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14:paraId="1BB9DC3E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098C6751" w14:textId="77777777" w:rsidTr="00FB7094">
        <w:tc>
          <w:tcPr>
            <w:tcW w:w="14141" w:type="dxa"/>
            <w:gridSpan w:val="6"/>
          </w:tcPr>
          <w:p w14:paraId="5A1F9B0F" w14:textId="786A2928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5C3122" w14:paraId="51F8998E" w14:textId="77777777" w:rsidTr="00FB7094">
        <w:tc>
          <w:tcPr>
            <w:tcW w:w="533" w:type="dxa"/>
          </w:tcPr>
          <w:p w14:paraId="6A6452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5B3B0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98302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14:paraId="320049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00973E1" w14:textId="0C748D0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наклонные) и кривые (дугообразные,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волнообразные, спиралеобразные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линии.</w:t>
            </w:r>
          </w:p>
          <w:p w14:paraId="15AF5535" w14:textId="177AA951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опорным точкам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2649D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68F1BFFF" w14:textId="3B2BD5C0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«разрез по незначительно изогнутой линии (дуге), не смыкая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 ножниц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D5F7D5F" w14:textId="616DEAB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разрезы по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линии</w:t>
            </w:r>
          </w:p>
        </w:tc>
        <w:tc>
          <w:tcPr>
            <w:tcW w:w="3402" w:type="dxa"/>
          </w:tcPr>
          <w:p w14:paraId="735966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14:paraId="47CE5B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по опорным точкам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(графические</w:t>
            </w:r>
          </w:p>
          <w:p w14:paraId="529A24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7E6AE6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14:paraId="66103A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14:paraId="17AFBFE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61C58D" w14:textId="596838F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наклонные) и кривые (дугообразные, волнообразные, спиралеобразные) линии.</w:t>
            </w:r>
          </w:p>
          <w:p w14:paraId="5DE49A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по опорным точкам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(графические</w:t>
            </w:r>
          </w:p>
          <w:p w14:paraId="26117A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078768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70ADDF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969FC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03C02210" w14:textId="77777777" w:rsidTr="00FB7094">
        <w:tc>
          <w:tcPr>
            <w:tcW w:w="533" w:type="dxa"/>
          </w:tcPr>
          <w:p w14:paraId="132F698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14:paraId="1CF09B1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55799D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14:paraId="358A558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6FF440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14:paraId="59E0A3CB" w14:textId="1B234DB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шариков).</w:t>
            </w:r>
          </w:p>
          <w:p w14:paraId="19F87CE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14:paraId="6CDBD7A5" w14:textId="51EF822C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</w:t>
            </w:r>
            <w:r w:rsidR="000D26EA">
              <w:rPr>
                <w:rFonts w:ascii="Times New Roman" w:eastAsia="Times New Roman" w:hAnsi="Times New Roman" w:cs="Times New Roman"/>
              </w:rPr>
              <w:t>из бумаги</w:t>
            </w:r>
            <w:r>
              <w:rPr>
                <w:rFonts w:ascii="Times New Roman" w:eastAsia="Times New Roman" w:hAnsi="Times New Roman" w:cs="Times New Roman"/>
              </w:rPr>
              <w:t xml:space="preserve"> шариков на основу.</w:t>
            </w:r>
          </w:p>
          <w:p w14:paraId="48ECC43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14:paraId="3E301B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14:paraId="56989C8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37B8E9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4BDE63B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2DA43AC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14:paraId="106F88D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14:paraId="21E22BF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14:paraId="7CBDD74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19F9C21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1D980F2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6D8AFF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14:paraId="0886F5A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14:paraId="3C8A50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14:paraId="213184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14:paraId="4324A3E3" w14:textId="77777777" w:rsidR="00FB7094" w:rsidRDefault="00FB7094">
      <w:r>
        <w:br w:type="page"/>
      </w:r>
    </w:p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2DE23B23" w14:textId="77777777" w:rsidTr="00FB7094">
        <w:tc>
          <w:tcPr>
            <w:tcW w:w="533" w:type="dxa"/>
          </w:tcPr>
          <w:p w14:paraId="7CE769C5" w14:textId="59AFAA4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14:paraId="54D19FF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08F32B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14:paraId="73E962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B67C6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14:paraId="372927AC" w14:textId="75ED783A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</w:t>
            </w:r>
            <w:r w:rsidR="000D26EA">
              <w:rPr>
                <w:rFonts w:ascii="Times New Roman" w:eastAsia="Times New Roman" w:hAnsi="Times New Roman" w:cs="Times New Roman"/>
              </w:rPr>
              <w:t>рвется, мнется</w:t>
            </w:r>
            <w:r>
              <w:rPr>
                <w:rFonts w:ascii="Times New Roman" w:eastAsia="Times New Roman" w:hAnsi="Times New Roman" w:cs="Times New Roman"/>
              </w:rPr>
              <w:t xml:space="preserve">, гнется, </w:t>
            </w:r>
            <w:r w:rsidR="000D26EA">
              <w:rPr>
                <w:rFonts w:ascii="Times New Roman" w:eastAsia="Times New Roman" w:hAnsi="Times New Roman" w:cs="Times New Roman"/>
              </w:rPr>
              <w:t>клеится, режется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40E3CE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14:paraId="7E665C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37E5C5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прямоугольной формы (квадрат).</w:t>
            </w:r>
          </w:p>
          <w:p w14:paraId="04E9A3E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углов прямоугольной формы».</w:t>
            </w:r>
          </w:p>
          <w:p w14:paraId="124092DB" w14:textId="1741E288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плана.</w:t>
            </w:r>
          </w:p>
          <w:p w14:paraId="524EA42A" w14:textId="2887456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</w:t>
            </w:r>
            <w:r w:rsidR="000D26EA">
              <w:rPr>
                <w:rFonts w:ascii="Times New Roman" w:eastAsia="Times New Roman" w:hAnsi="Times New Roman" w:cs="Times New Roman"/>
              </w:rPr>
              <w:t>и наклеивания</w:t>
            </w:r>
            <w:r>
              <w:rPr>
                <w:rFonts w:ascii="Times New Roman" w:eastAsia="Times New Roman" w:hAnsi="Times New Roman" w:cs="Times New Roman"/>
              </w:rPr>
              <w:t xml:space="preserve"> заготовок внутри контура </w:t>
            </w:r>
          </w:p>
        </w:tc>
        <w:tc>
          <w:tcPr>
            <w:tcW w:w="3402" w:type="dxa"/>
          </w:tcPr>
          <w:p w14:paraId="2DFCB9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14:paraId="536425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43F067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78D0F219" w14:textId="322A2E6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бумаги».</w:t>
            </w:r>
          </w:p>
          <w:p w14:paraId="02E4AF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1A3EFBA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14:paraId="7D4A2C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14:paraId="21988B1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14:paraId="741C3A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14:paraId="79FA88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14:paraId="1B5ADC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7CABBA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078DA74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6056E5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00A954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углов прямоугольной формы».</w:t>
            </w:r>
          </w:p>
          <w:p w14:paraId="7B219C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14:paraId="537440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af7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188C2AFA" w14:textId="77777777" w:rsidTr="00FB7094">
        <w:tc>
          <w:tcPr>
            <w:tcW w:w="14141" w:type="dxa"/>
            <w:gridSpan w:val="6"/>
          </w:tcPr>
          <w:p w14:paraId="31154887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5C3122" w14:paraId="1252367C" w14:textId="77777777" w:rsidTr="00FB7094">
        <w:tc>
          <w:tcPr>
            <w:tcW w:w="533" w:type="dxa"/>
          </w:tcPr>
          <w:p w14:paraId="54597A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14:paraId="07C458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14:paraId="12821B8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14:paraId="2467E0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4009D39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14:paraId="5407356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14:paraId="33987953" w14:textId="1A094AC2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нитками (сматывание в </w:t>
            </w:r>
            <w:r w:rsidR="000D26EA">
              <w:rPr>
                <w:rFonts w:ascii="Times New Roman" w:eastAsia="Times New Roman" w:hAnsi="Times New Roman" w:cs="Times New Roman"/>
              </w:rPr>
              <w:t>клубок, наматывание</w:t>
            </w:r>
            <w:r>
              <w:rPr>
                <w:rFonts w:ascii="Times New Roman" w:eastAsia="Times New Roman" w:hAnsi="Times New Roman" w:cs="Times New Roman"/>
              </w:rPr>
              <w:t xml:space="preserve"> на катушки, разрывание, разрезание).</w:t>
            </w:r>
          </w:p>
          <w:p w14:paraId="7B7334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Определение функциональной значимости предметов, сделанных из ниток, в быту, игре.</w:t>
            </w:r>
          </w:p>
          <w:p w14:paraId="0DC0596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14:paraId="2732B1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14:paraId="5EC27B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14:paraId="65F7C5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6D52D5F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1DE8119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6AF6CC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14:paraId="191423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14:paraId="34A229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4C1E40E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14:paraId="3FADBD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14:paraId="07595A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14:paraId="09FBF3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их функциональную значимость в быту, игре.</w:t>
            </w:r>
          </w:p>
          <w:p w14:paraId="21C247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354432D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14:paraId="145EC25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C3122" w14:paraId="1078001E" w14:textId="77777777" w:rsidTr="00FB7094">
        <w:tc>
          <w:tcPr>
            <w:tcW w:w="533" w:type="dxa"/>
          </w:tcPr>
          <w:p w14:paraId="7700F35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14:paraId="7A83FE3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34BD35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14:paraId="59B8DED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44991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357132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Определение  функциональной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значимости предметов, сделанных из ниток, в быту, игре.</w:t>
            </w:r>
          </w:p>
          <w:p w14:paraId="529DED5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14:paraId="0FA60C87" w14:textId="2616F9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r w:rsidR="000D26EA">
              <w:rPr>
                <w:rFonts w:ascii="Times New Roman" w:eastAsia="Times New Roman" w:hAnsi="Times New Roman" w:cs="Times New Roman"/>
              </w:rPr>
              <w:t>за учителем</w:t>
            </w:r>
            <w:r>
              <w:rPr>
                <w:rFonts w:ascii="Times New Roman" w:eastAsia="Times New Roman" w:hAnsi="Times New Roman" w:cs="Times New Roman"/>
              </w:rPr>
              <w:t xml:space="preserve"> анализа образца и планирование хода работы по предметно-операционному плану.</w:t>
            </w:r>
          </w:p>
          <w:p w14:paraId="703B512F" w14:textId="3468FAB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14:paraId="2EA6767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431C10A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26B75A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6308F2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693931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14:paraId="521A045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B25B66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00D27E3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264172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37DFF1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254984C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4B1994C2" w14:textId="77777777" w:rsidTr="00FB7094">
        <w:tc>
          <w:tcPr>
            <w:tcW w:w="533" w:type="dxa"/>
          </w:tcPr>
          <w:p w14:paraId="06B03F8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14:paraId="328140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238168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14:paraId="3684F7A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61CD16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3A9B18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Определение  функциональной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значимости предметов, сделанных из ниток, в быту, игре.</w:t>
            </w:r>
          </w:p>
          <w:p w14:paraId="6B0F0CD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14:paraId="3B6BE2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14:paraId="34D49FBA" w14:textId="22719215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пространственном 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14:paraId="5C00658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14:paraId="1644E143" w14:textId="1C14EAD5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14:paraId="6B8297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C0123D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22C787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14:paraId="5BB7679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14:paraId="260EF94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277E13AD" w14:textId="263F2772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14:paraId="2AC5A97E" w14:textId="5FD8F72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7C0411D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432DB22F" w14:textId="218FBDD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</w:tr>
      <w:tr w:rsidR="005C3122" w14:paraId="7772C812" w14:textId="77777777" w:rsidTr="00FB7094">
        <w:tc>
          <w:tcPr>
            <w:tcW w:w="14141" w:type="dxa"/>
            <w:gridSpan w:val="6"/>
          </w:tcPr>
          <w:p w14:paraId="2F6CAE9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бумагой и картоном – 13 часов</w:t>
            </w:r>
          </w:p>
        </w:tc>
      </w:tr>
      <w:tr w:rsidR="005C3122" w14:paraId="3132D54B" w14:textId="77777777" w:rsidTr="00FB7094">
        <w:tc>
          <w:tcPr>
            <w:tcW w:w="533" w:type="dxa"/>
          </w:tcPr>
          <w:p w14:paraId="097245F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14:paraId="7FF3C0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14:paraId="45333E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59E17D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14:paraId="3A882C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5299C5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14:paraId="785F80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14:paraId="02C754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14:paraId="33FB5FA7" w14:textId="79FDE7F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имеющие округлый контур.</w:t>
            </w:r>
          </w:p>
          <w:p w14:paraId="4D915F8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14:paraId="5D0B01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0A4F34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14:paraId="1B8C1ED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14:paraId="6987718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14:paraId="0C1AF8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14:paraId="01BFD4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373617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C3122" w14:paraId="01A260A4" w14:textId="77777777" w:rsidTr="00FB7094">
        <w:tc>
          <w:tcPr>
            <w:tcW w:w="533" w:type="dxa"/>
          </w:tcPr>
          <w:p w14:paraId="062D70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14:paraId="1850C2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14:paraId="6D325EA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4065B091" w14:textId="1CB92C1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14:paraId="18336F3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083F325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14:paraId="7B7B93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4ED8F89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14:paraId="74C5AD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5EA459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2150D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5CB0B1D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14:paraId="3B20FAD1" w14:textId="77777777" w:rsidTr="00FB7094">
        <w:tc>
          <w:tcPr>
            <w:tcW w:w="533" w:type="dxa"/>
          </w:tcPr>
          <w:p w14:paraId="4D62328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14:paraId="4B38E1F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14:paraId="6041E1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A78AA1C" w14:textId="06DCAF0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14:paraId="6222D3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6D2650A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14:paraId="71F1C7B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38709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14:paraId="4E8632E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0D5A8E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60FDC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0991D8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14:paraId="00101E45" w14:textId="77777777" w:rsidTr="00FB7094">
        <w:tc>
          <w:tcPr>
            <w:tcW w:w="533" w:type="dxa"/>
          </w:tcPr>
          <w:p w14:paraId="7B43044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268" w:type="dxa"/>
          </w:tcPr>
          <w:p w14:paraId="55082E9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35F17C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14:paraId="0C3B71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F8EF2B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14:paraId="0A01E086" w14:textId="6A6CB9AD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14:paraId="050F3532" w14:textId="681C019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предметно-операционного плана.</w:t>
            </w:r>
          </w:p>
          <w:p w14:paraId="337881B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14:paraId="3114954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7DAEC7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14:paraId="352E918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14:paraId="5692FBD5" w14:textId="2ADFE54E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учителя.</w:t>
            </w:r>
          </w:p>
          <w:p w14:paraId="5FD3EE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6080C33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14:paraId="46CD469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14:paraId="4C1A824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«овал» и определяют сходство и различия овала и круга.</w:t>
            </w:r>
          </w:p>
          <w:p w14:paraId="30057D38" w14:textId="50C6B2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14:paraId="5DA19E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14:paraId="1C4A16C0" w14:textId="71B7951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ножницами.</w:t>
            </w:r>
          </w:p>
          <w:p w14:paraId="615788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14:paraId="761ADF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C3122" w14:paraId="547B5EE4" w14:textId="77777777" w:rsidTr="00FB7094">
        <w:tc>
          <w:tcPr>
            <w:tcW w:w="533" w:type="dxa"/>
          </w:tcPr>
          <w:p w14:paraId="0565EE7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14:paraId="327959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747681B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14:paraId="015BA10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33E39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7531C6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14:paraId="119F25D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217B5C4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1490125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761B974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пространстве(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наверху, внизу, слева, справа).</w:t>
            </w:r>
          </w:p>
          <w:p w14:paraId="1B8831B4" w14:textId="24646CDA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14:paraId="52E779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14:paraId="153B0B53" w14:textId="5CCC561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14:paraId="152E222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14:paraId="25E20C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14:paraId="6C171E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14:paraId="4E0ACF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0FC84F1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128E6E5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14:paraId="7D2C8CD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14:paraId="3123467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3153AFA1" w14:textId="0C1D07F3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Рассказывают о геометрических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фигурах(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треугольник,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прямоугольник, квадрат) и их признаках.</w:t>
            </w:r>
          </w:p>
          <w:p w14:paraId="72859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14:paraId="08FBBC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14:paraId="3C6DA9A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5611B6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0080B5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14:paraId="64C1FD53" w14:textId="3BB0BAD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«квадрат» (верхний угол, нижний угол, правая, левая, боковая, нижняя стороны, середина).</w:t>
            </w:r>
          </w:p>
          <w:p w14:paraId="012032D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4B4B57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Работают с пооперационным изобразительно-графическим планом.</w:t>
            </w:r>
          </w:p>
          <w:p w14:paraId="246F14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5C3122" w14:paraId="0B88D1A2" w14:textId="77777777" w:rsidTr="00FB7094">
        <w:tc>
          <w:tcPr>
            <w:tcW w:w="533" w:type="dxa"/>
          </w:tcPr>
          <w:p w14:paraId="1BF42E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14:paraId="01AB2D1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1EECCE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14:paraId="7DB8F3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B61C77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312F18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14:paraId="76DAE7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46E294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7D66763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5ED205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пространстве(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наверху, внизу, слева, справа).</w:t>
            </w:r>
          </w:p>
          <w:p w14:paraId="3A348F6A" w14:textId="4E7860A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</w:t>
            </w:r>
            <w:r w:rsidR="003E05AF">
              <w:rPr>
                <w:rFonts w:ascii="Times New Roman" w:eastAsia="Times New Roman" w:hAnsi="Times New Roman" w:cs="Times New Roman"/>
              </w:rPr>
              <w:t>, левая, боковая, нижняя сторона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14:paraId="0D6EB3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14:paraId="6AE7D3E3" w14:textId="426379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14:paraId="5AB8AE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14:paraId="7A146B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14:paraId="7C6C8A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6B1006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60D28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068EE13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32626C7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14:paraId="04E722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32147E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14:paraId="573509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28B0A32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Рассказывают о геометрических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фигурах(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треугольник и прямоугольник) и их признаках.</w:t>
            </w:r>
          </w:p>
          <w:p w14:paraId="1B6F22C0" w14:textId="2610C74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1194D99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166C7E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5B4760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5C3F4C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14:paraId="037899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44A250B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14:paraId="220096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5C3122" w14:paraId="2C0646F9" w14:textId="77777777" w:rsidTr="00FB7094">
        <w:tc>
          <w:tcPr>
            <w:tcW w:w="533" w:type="dxa"/>
          </w:tcPr>
          <w:p w14:paraId="1ADED8B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14:paraId="722CCC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3BAA89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14:paraId="185C48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763A91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3559AAC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14:paraId="4BFA21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55ED0A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01A69B7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6FA7E84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178775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14:paraId="42C464C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035A47E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398488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2C63A0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050E69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14:paraId="14F860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178B61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5929EF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38DFAC4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77E138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16528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760EAC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5C3122" w14:paraId="079EA826" w14:textId="77777777" w:rsidTr="00FB7094">
        <w:tc>
          <w:tcPr>
            <w:tcW w:w="533" w:type="dxa"/>
          </w:tcPr>
          <w:p w14:paraId="07DD96C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14:paraId="5AEEEF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14:paraId="1B74F6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14:paraId="712A51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7F73655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0904895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14:paraId="0E1484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442CE6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09A4725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04C3FFD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6E3B0C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14:paraId="6A4E630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14:paraId="5C3AC1C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552840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042F7B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2CA408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2BE8B66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14:paraId="19AA7B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3C531D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5BA372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285BB6D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6182269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590ED8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299E278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336011F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14:paraId="206EF38B" w14:textId="77777777" w:rsidR="00FB7094" w:rsidRDefault="00FB7094">
      <w:r>
        <w:br w:type="page"/>
      </w:r>
    </w:p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591AD2AB" w14:textId="77777777" w:rsidTr="00FB7094">
        <w:tc>
          <w:tcPr>
            <w:tcW w:w="533" w:type="dxa"/>
          </w:tcPr>
          <w:p w14:paraId="6CA564BC" w14:textId="3EFA392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14:paraId="2016839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14:paraId="1AC25A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14:paraId="2D24E6E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7BBA966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14:paraId="402935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14:paraId="07EFA2A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14:paraId="0F405B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14:paraId="32F2E9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14:paraId="2BFE62A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5C3122" w14:paraId="671C1BDF" w14:textId="77777777" w:rsidTr="00FB7094">
        <w:tc>
          <w:tcPr>
            <w:tcW w:w="533" w:type="dxa"/>
          </w:tcPr>
          <w:p w14:paraId="7510C09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14:paraId="1EB92BD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0D46A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2FF4062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F9CD2D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7E5095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74771BAF" w14:textId="56964EF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шаблону </w:t>
            </w:r>
            <w:r w:rsidR="000D26EA">
              <w:rPr>
                <w:rFonts w:ascii="Times New Roman" w:eastAsia="Times New Roman" w:hAnsi="Times New Roman" w:cs="Times New Roman"/>
              </w:rPr>
              <w:t>чередующихся 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форм (полукруг, треугольник).</w:t>
            </w:r>
          </w:p>
          <w:p w14:paraId="186E0808" w14:textId="63A06D03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036CD5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617019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247F275A" w14:textId="6C00133D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3D1570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7A90738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12AD55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1EA44D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2043E4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67A2AEE3" w14:textId="0714004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14:paraId="5467AB5D" w14:textId="77777777" w:rsidTr="00FB7094">
        <w:tc>
          <w:tcPr>
            <w:tcW w:w="533" w:type="dxa"/>
          </w:tcPr>
          <w:p w14:paraId="3C6618F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14:paraId="33D7DB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7AFC35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38A13C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CA06E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51C633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3BB123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159A03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круг,квадрат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0743A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15FFC674" w14:textId="2391F1A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="000D26EA">
              <w:rPr>
                <w:rFonts w:ascii="Times New Roman" w:eastAsia="Times New Roman" w:hAnsi="Times New Roman" w:cs="Times New Roman"/>
              </w:rPr>
              <w:t>помощью учителя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6D01AC" w14:textId="3B079DE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40E5D96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4CD348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14:paraId="609B986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4C32F51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59F18AB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22633EA9" w14:textId="4675E64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826040D" w14:textId="77777777" w:rsidR="005C3122" w:rsidRDefault="00EF392A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3F3CE5B1" w14:textId="77777777" w:rsidTr="00FB7094">
        <w:tc>
          <w:tcPr>
            <w:tcW w:w="533" w:type="dxa"/>
          </w:tcPr>
          <w:p w14:paraId="557624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14:paraId="3061B6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2FA270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05D3826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E3D78E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14:paraId="375378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183EDC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3E999B0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14:paraId="25DE40C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5A68D4B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02B5149A" w14:textId="04F186F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77E3FA2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0001DD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62A134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5D771E3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3DD00B3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714A0208" w14:textId="7655DBE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14:paraId="023EB612" w14:textId="77777777" w:rsidTr="00FB7094">
        <w:tc>
          <w:tcPr>
            <w:tcW w:w="533" w:type="dxa"/>
          </w:tcPr>
          <w:p w14:paraId="1E4489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14:paraId="466170A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232CB9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14:paraId="05C4DD0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6C60283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3FF2A0B0" w14:textId="42DAFDD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</w:t>
            </w:r>
            <w:r w:rsidR="000D26EA">
              <w:rPr>
                <w:rFonts w:ascii="Times New Roman" w:eastAsia="Times New Roman" w:hAnsi="Times New Roman" w:cs="Times New Roman"/>
              </w:rPr>
              <w:t>цветовые отношения</w:t>
            </w:r>
            <w:r>
              <w:rPr>
                <w:rFonts w:ascii="Times New Roman" w:eastAsia="Times New Roman" w:hAnsi="Times New Roman" w:cs="Times New Roman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14:paraId="5A0B65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14:paraId="024064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14:paraId="7B677C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14:paraId="4C0F541F" w14:textId="74135D4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Симметричное вырезание изображения </w:t>
            </w:r>
            <w:r w:rsidR="000D26EA">
              <w:rPr>
                <w:rFonts w:ascii="Times New Roman" w:eastAsia="Times New Roman" w:hAnsi="Times New Roman" w:cs="Times New Roman"/>
              </w:rPr>
              <w:t>сложного контура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31AFFC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402" w:type="dxa"/>
          </w:tcPr>
          <w:p w14:paraId="3DD453C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 и с помощью учителя.</w:t>
            </w:r>
          </w:p>
          <w:p w14:paraId="159FFB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14:paraId="3570E93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14:paraId="47AEC0F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14:paraId="162E68A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0D709D3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14:paraId="344D023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14:paraId="095A64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14:paraId="6BDF92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14:paraId="7B12519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14:paraId="08D22E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5C3122" w14:paraId="13C5EF39" w14:textId="77777777" w:rsidTr="00FB7094">
        <w:tc>
          <w:tcPr>
            <w:tcW w:w="14141" w:type="dxa"/>
            <w:gridSpan w:val="6"/>
          </w:tcPr>
          <w:p w14:paraId="3ADB8D3B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5C3122" w14:paraId="5B07892D" w14:textId="77777777" w:rsidTr="00FB7094">
        <w:tc>
          <w:tcPr>
            <w:tcW w:w="533" w:type="dxa"/>
          </w:tcPr>
          <w:p w14:paraId="2B771F9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14:paraId="1402F0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14:paraId="4FE128C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14:paraId="0BE670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14:paraId="2274C5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14:paraId="74D98F8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14:paraId="5965037D" w14:textId="77777777" w:rsidR="005C3122" w:rsidRDefault="005C31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14:paraId="1343C89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A72740A" w14:textId="329F4D6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03DA65CC" w14:textId="4BD62B2E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голова — шар,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туловище, руки, ноги — усеченный конус.</w:t>
            </w:r>
          </w:p>
          <w:p w14:paraId="6C80057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14:paraId="065FB06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14:paraId="200036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434974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7410CD7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14:paraId="43A7B8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145C332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14:paraId="302320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4E919E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43790BD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15C8951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14:paraId="4B0D81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14:paraId="602C2C0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19A146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5C3122" w14:paraId="1D257E72" w14:textId="77777777" w:rsidTr="00FB7094">
        <w:tc>
          <w:tcPr>
            <w:tcW w:w="533" w:type="dxa"/>
          </w:tcPr>
          <w:p w14:paraId="4B2664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1AD760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14:paraId="5397CB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14:paraId="016B0F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407" w:type="dxa"/>
          </w:tcPr>
          <w:p w14:paraId="035141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F4942EE" w14:textId="1D491D52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18997B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14:paraId="53233F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14:paraId="0A4905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14:paraId="2E5454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14:paraId="7427D4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36FFC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14:paraId="0D76AD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1CDD68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14:paraId="7508F8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14:paraId="743223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428555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104021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14:paraId="075C8D7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14:paraId="04AC9E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6D52D0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</w:tbl>
    <w:p w14:paraId="22FB7DEF" w14:textId="77777777" w:rsidR="00FB7094" w:rsidRDefault="00FB7094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7611F0DF" w14:textId="77777777" w:rsidTr="00FB7094">
        <w:tc>
          <w:tcPr>
            <w:tcW w:w="14141" w:type="dxa"/>
            <w:gridSpan w:val="6"/>
          </w:tcPr>
          <w:p w14:paraId="4270A25F" w14:textId="5B81F0B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5C3122" w14:paraId="67879FA7" w14:textId="77777777" w:rsidTr="00FB7094">
        <w:tc>
          <w:tcPr>
            <w:tcW w:w="533" w:type="dxa"/>
          </w:tcPr>
          <w:p w14:paraId="29529D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16F9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14:paraId="11944E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019A0B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14:paraId="0DBDB4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14:paraId="41D0B9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14:paraId="7F68B3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6EC121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023D734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14:paraId="0A7D4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14:paraId="02BD12C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2A851B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4F7F73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5C3122" w14:paraId="250F60B9" w14:textId="77777777" w:rsidTr="00FB7094">
        <w:tc>
          <w:tcPr>
            <w:tcW w:w="14141" w:type="dxa"/>
            <w:gridSpan w:val="6"/>
          </w:tcPr>
          <w:p w14:paraId="5904B7E3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C3122" w14:paraId="69A0C4CB" w14:textId="77777777" w:rsidTr="00FB7094">
        <w:tc>
          <w:tcPr>
            <w:tcW w:w="533" w:type="dxa"/>
          </w:tcPr>
          <w:p w14:paraId="59FE6A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103D344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70BEE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14:paraId="3FBDE2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14:paraId="72B6C9F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696E70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14:paraId="4CD17231" w14:textId="18F68CD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1A169C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14:paraId="707D52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14:paraId="12DF61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14:paraId="1EA9D80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14:paraId="74D19C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геометрических фигур (квадрат,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треугольник).</w:t>
            </w:r>
          </w:p>
          <w:p w14:paraId="28735B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14:paraId="6C95BD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14:paraId="4781DBE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5BDD503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545BCD2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14:paraId="60DB778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5E85BF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4C0E82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14:paraId="63A606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14:paraId="7354D8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14:paraId="191320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0DD808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14:paraId="33DB1B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77B343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14:paraId="332F4A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384AD5E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29FD46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14:paraId="748D3E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«вырезание по незначительно изогнутой линии»</w:t>
            </w:r>
          </w:p>
        </w:tc>
      </w:tr>
    </w:tbl>
    <w:tbl>
      <w:tblPr>
        <w:tblStyle w:val="afa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425E60B0" w14:textId="77777777" w:rsidTr="00FB7094">
        <w:tc>
          <w:tcPr>
            <w:tcW w:w="533" w:type="dxa"/>
          </w:tcPr>
          <w:p w14:paraId="47E97D66" w14:textId="251B062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637C80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14:paraId="3A54F5C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14:paraId="6865C18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2BD9F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14:paraId="5FAA18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14:paraId="1B8764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14:paraId="342429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14:paraId="6A654C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B22BA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402" w:type="dxa"/>
          </w:tcPr>
          <w:p w14:paraId="0E5C9A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14:paraId="11977F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7C0F4F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726D25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14:paraId="6042A5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4111" w:type="dxa"/>
          </w:tcPr>
          <w:p w14:paraId="77D937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14:paraId="633703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508F6A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28F662A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0F33A7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14:paraId="4BBD90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5C3122" w14:paraId="31A37271" w14:textId="77777777" w:rsidTr="00FB7094">
        <w:tc>
          <w:tcPr>
            <w:tcW w:w="14141" w:type="dxa"/>
            <w:gridSpan w:val="6"/>
          </w:tcPr>
          <w:p w14:paraId="39B00B0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5C3122" w14:paraId="64FB526D" w14:textId="77777777" w:rsidTr="00FB7094">
        <w:tc>
          <w:tcPr>
            <w:tcW w:w="533" w:type="dxa"/>
          </w:tcPr>
          <w:p w14:paraId="666A38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40C7C8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3E12AF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14:paraId="6DE279A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4625E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14:paraId="6CC6A1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1B3D0C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14:paraId="1011B957" w14:textId="6D8F31B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0003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02A5E26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14:paraId="30EAFC3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41DB3E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12F88D0A" w14:textId="597492A4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 с помощью учителя.</w:t>
            </w:r>
          </w:p>
          <w:p w14:paraId="64476D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233C1DA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544A23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3B2D8B98" w14:textId="4586A4F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инструментах (иглы, ножницы, наперсток).</w:t>
            </w:r>
          </w:p>
          <w:p w14:paraId="5D5122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14:paraId="0CB20C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14:paraId="2590199C" w14:textId="6BF47344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332B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5A14A4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13598D19" w14:textId="77777777" w:rsidTr="00FB7094">
        <w:tc>
          <w:tcPr>
            <w:tcW w:w="533" w:type="dxa"/>
          </w:tcPr>
          <w:p w14:paraId="18961F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14:paraId="52406D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0CC0CC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14:paraId="5B6D71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10AB8B3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14:paraId="2008A3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066BF2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14:paraId="7642AB9B" w14:textId="64C4B25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BE3F5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7B91958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1B22EF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2652B0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D3B6609" w14:textId="4852764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14:paraId="7AC639C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21A2ED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027ECE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55C7AD4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684F486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49946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47230D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26BBF2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548B57CF" w14:textId="77777777" w:rsidTr="00FB7094">
        <w:tc>
          <w:tcPr>
            <w:tcW w:w="533" w:type="dxa"/>
          </w:tcPr>
          <w:p w14:paraId="6D86BF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655BBC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0B6E5EE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14:paraId="243A81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39477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14:paraId="21AC60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6CFDD0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602586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1AB7354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0182C6B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110D6A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ABA1B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60CBE14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088F8B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05D985B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4EBD3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660BEF6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72EB911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22AF1C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124A789E" w14:textId="77777777" w:rsidTr="00FB7094">
        <w:tc>
          <w:tcPr>
            <w:tcW w:w="533" w:type="dxa"/>
          </w:tcPr>
          <w:p w14:paraId="00B4703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254214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730F910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14:paraId="373C6E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470FDC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1DC4D9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23DA74F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0EC564B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14:paraId="45B6BE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0EB2D55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7DAF9B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54DC859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два-три раза на одном месте) с помощью учителя.</w:t>
            </w:r>
          </w:p>
          <w:p w14:paraId="2AFD9E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EA88B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14:paraId="030E681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5ABCCA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17BCB8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3E0570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14:paraId="71C0A70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14:paraId="06D41C3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4054BB24" w14:textId="77777777" w:rsidTr="00FB7094">
        <w:tc>
          <w:tcPr>
            <w:tcW w:w="533" w:type="dxa"/>
          </w:tcPr>
          <w:p w14:paraId="4E01FF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14:paraId="3DBB0F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4C45F8C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33669A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14:paraId="023F2C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4C8DA4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70FAA42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5A7946C9" w14:textId="03B739E3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9D71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2812457D" w14:textId="002CC6BC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стежок»,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стежками».</w:t>
            </w:r>
          </w:p>
          <w:p w14:paraId="6000A47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14:paraId="13B1BA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43A67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6FAAF5FB" w14:textId="7470423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0CAB981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2DF6989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684820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3219C46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219017B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2FEB2DE3" w14:textId="4689A576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6C4C25D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14:paraId="31DBA638" w14:textId="77777777" w:rsidTr="00FB7094">
        <w:tc>
          <w:tcPr>
            <w:tcW w:w="533" w:type="dxa"/>
          </w:tcPr>
          <w:p w14:paraId="0D9C2E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3BB720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B703C4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14:paraId="1BC5DB3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14:paraId="1077C26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D69685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2FD5C9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14:paraId="37A0D852" w14:textId="1287096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795E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25FCAFD" w14:textId="299D8B0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14:paraId="6FFB2B97" w14:textId="1BEAE88E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14:paraId="11C43E56" w14:textId="1B46191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иглой.</w:t>
            </w:r>
          </w:p>
          <w:p w14:paraId="309834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5A13682A" w14:textId="68DFB633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«стежок», «расстояние между стежками».</w:t>
            </w:r>
          </w:p>
          <w:p w14:paraId="358FFF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703F4A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14:paraId="471844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8F7363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0EE866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04A87A67" w14:textId="7B88BE7A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 «расстояние между стежками».</w:t>
            </w:r>
          </w:p>
          <w:p w14:paraId="4E6C754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14:paraId="0CC44F28" w14:textId="77777777" w:rsidTr="00FB7094">
        <w:tc>
          <w:tcPr>
            <w:tcW w:w="533" w:type="dxa"/>
          </w:tcPr>
          <w:p w14:paraId="5284772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14:paraId="3EDAFD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22C157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2041A7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14:paraId="11C543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7B9AF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099567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43A9AF12" w14:textId="1DE849BC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иголку.</w:t>
            </w:r>
          </w:p>
          <w:p w14:paraId="5FAE30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387A80F1" w14:textId="7A1ED4B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14:paraId="4EB1748B" w14:textId="0BD2ED1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14:paraId="08D0CD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D7866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1F02C8DA" w14:textId="35DF1E6B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48E00B5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561EFE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7E086B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403298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285D1E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175A662F" w14:textId="4B9EC12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020ECC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14:paraId="621D6CCD" w14:textId="77777777"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51EBDF44" w14:textId="77777777" w:rsidR="005C3122" w:rsidRDefault="005C3122">
      <w:pPr>
        <w:spacing w:after="0" w:line="360" w:lineRule="auto"/>
        <w:ind w:firstLine="709"/>
        <w:jc w:val="both"/>
      </w:pPr>
    </w:p>
    <w:sectPr w:rsidR="005C3122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5918" w14:textId="77777777" w:rsidR="00D30386" w:rsidRDefault="00D30386">
      <w:pPr>
        <w:spacing w:after="0" w:line="240" w:lineRule="auto"/>
      </w:pPr>
      <w:r>
        <w:separator/>
      </w:r>
    </w:p>
  </w:endnote>
  <w:endnote w:type="continuationSeparator" w:id="0">
    <w:p w14:paraId="48721EE9" w14:textId="77777777" w:rsidR="00D30386" w:rsidRDefault="00D3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11F1" w14:textId="4B953F7D" w:rsidR="005C3122" w:rsidRDefault="00EF3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5B7B">
      <w:rPr>
        <w:noProof/>
        <w:color w:val="000000"/>
      </w:rPr>
      <w:t>22</w:t>
    </w:r>
    <w:r>
      <w:rPr>
        <w:color w:val="000000"/>
      </w:rPr>
      <w:fldChar w:fldCharType="end"/>
    </w:r>
  </w:p>
  <w:p w14:paraId="324E2B82" w14:textId="77777777" w:rsidR="005C3122" w:rsidRDefault="005C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0484E" w14:textId="77777777" w:rsidR="00D30386" w:rsidRDefault="00D30386">
      <w:pPr>
        <w:spacing w:after="0" w:line="240" w:lineRule="auto"/>
      </w:pPr>
      <w:r>
        <w:separator/>
      </w:r>
    </w:p>
  </w:footnote>
  <w:footnote w:type="continuationSeparator" w:id="0">
    <w:p w14:paraId="29C2932B" w14:textId="77777777" w:rsidR="00D30386" w:rsidRDefault="00D3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22"/>
    <w:rsid w:val="000D26EA"/>
    <w:rsid w:val="000D5486"/>
    <w:rsid w:val="00163959"/>
    <w:rsid w:val="00326892"/>
    <w:rsid w:val="0036371C"/>
    <w:rsid w:val="003E05AF"/>
    <w:rsid w:val="003E41EC"/>
    <w:rsid w:val="00495B7B"/>
    <w:rsid w:val="004E7E54"/>
    <w:rsid w:val="004F3C9C"/>
    <w:rsid w:val="005356C2"/>
    <w:rsid w:val="005605FB"/>
    <w:rsid w:val="005C3122"/>
    <w:rsid w:val="00641B59"/>
    <w:rsid w:val="008674FA"/>
    <w:rsid w:val="00A35FE0"/>
    <w:rsid w:val="00A90517"/>
    <w:rsid w:val="00B54569"/>
    <w:rsid w:val="00D30386"/>
    <w:rsid w:val="00EF392A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2C65"/>
  <w15:docId w15:val="{DEE8D8F2-4C9C-4147-9BA1-5C6FDDF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FEEACB-AF73-450C-8228-5FB4FE7F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12090</Words>
  <Characters>68914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Пользователь Windows</cp:lastModifiedBy>
  <cp:revision>6</cp:revision>
  <cp:lastPrinted>2023-09-23T09:48:00Z</cp:lastPrinted>
  <dcterms:created xsi:type="dcterms:W3CDTF">2023-09-12T10:10:00Z</dcterms:created>
  <dcterms:modified xsi:type="dcterms:W3CDTF">2023-09-25T11:22:00Z</dcterms:modified>
</cp:coreProperties>
</file>